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9B" w:rsidRDefault="00C92733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8" type="#_x0000_t67" style="position:absolute;margin-left:349.8pt;margin-top:10.4pt;width:7.15pt;height:7.15pt;z-index:251657216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354.45pt;margin-top:12.3pt;width:0;height:5.9pt;z-index:251656192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</w:rPr>
        <w:pict>
          <v:rect id="_x0000_s1061" style="position:absolute;margin-left:66.75pt;margin-top:18.6pt;width:576.55pt;height:17.75pt;z-index:2516541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1">
              <w:txbxContent>
                <w:p w:rsidR="00EC0544" w:rsidRPr="00EC0544" w:rsidRDefault="00EC0544" w:rsidP="00EC05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0544">
                    <w:rPr>
                      <w:b/>
                      <w:sz w:val="20"/>
                      <w:szCs w:val="20"/>
                    </w:rPr>
                    <w:t>BAŞHEKİM YARDIMCISI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.8pt;margin-top:-8.95pt;width:710pt;height:18.85pt;z-index:2516428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8D3E94" w:rsidRPr="008D3E94" w:rsidRDefault="0062259B" w:rsidP="008D3E9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3E94">
                    <w:rPr>
                      <w:b/>
                      <w:sz w:val="20"/>
                      <w:szCs w:val="20"/>
                    </w:rPr>
                    <w:t>BAŞHEKİM</w:t>
                  </w:r>
                </w:p>
                <w:p w:rsidR="008D3E94" w:rsidRPr="0062259B" w:rsidRDefault="008D3E94" w:rsidP="0062259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28" type="#_x0000_t32" style="position:absolute;margin-left:354.1pt;margin-top:21.75pt;width:.2pt;height:11.1pt;z-index:251644928" o:connectortype="straight" strokecolor="#95b3d7 [1940]" strokeweight="1pt">
            <v:shadow type="perspective" color="#243f60 [1604]" opacity=".5" offset="1pt" offset2="-3pt"/>
          </v:shape>
        </w:pict>
      </w:r>
    </w:p>
    <w:p w:rsidR="0062259B" w:rsidRDefault="00C92733" w:rsidP="00EC0544">
      <w:pPr>
        <w:tabs>
          <w:tab w:val="left" w:pos="5824"/>
        </w:tabs>
      </w:pPr>
      <w:r>
        <w:rPr>
          <w:noProof/>
        </w:rPr>
        <w:pict>
          <v:shape id="_x0000_s1085" type="#_x0000_t32" style="position:absolute;margin-left:165.1pt;margin-top:16.9pt;width:376.65pt;height:.3pt;flip:y;z-index:251664384" o:connectortype="straight" strokecolor="#9bbb59 [3206]" strokeweight="1pt">
            <v:shadow type="perspective" color="#4e6128 [1606]" offset="1pt" offset2="-3pt"/>
          </v:shape>
        </w:pict>
      </w:r>
      <w:r>
        <w:rPr>
          <w:noProof/>
        </w:rPr>
        <w:pict>
          <v:shape id="_x0000_s1088" type="#_x0000_t32" style="position:absolute;margin-left:541.3pt;margin-top:17.8pt;width:0;height:25.5pt;z-index:251667456" o:connectortype="straight" strokecolor="#9bbb59 [3206]" strokeweight="1pt">
            <v:shadow type="perspective" color="#4e6128 [1606]" offset="1pt" offset2="-3pt"/>
          </v:shape>
        </w:pict>
      </w:r>
      <w:r>
        <w:rPr>
          <w:noProof/>
        </w:rPr>
        <w:pict>
          <v:shape id="_x0000_s1087" type="#_x0000_t32" style="position:absolute;margin-left:165.55pt;margin-top:17.8pt;width:0;height:24.8pt;z-index:251666432" o:connectortype="straight" strokecolor="#9bbb59 [3206]" strokeweight="1pt">
            <v:shadow type="perspective" color="#4e6128 [1606]" offset="1pt" offset2="-3pt"/>
          </v:shape>
        </w:pict>
      </w:r>
      <w:r>
        <w:rPr>
          <w:noProof/>
        </w:rPr>
        <w:pict>
          <v:shape id="_x0000_s1069" type="#_x0000_t67" style="position:absolute;margin-left:350.55pt;margin-top:12.6pt;width:7.15pt;height:7.15pt;z-index:25165824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</w:rPr>
        <w:pict>
          <v:rect id="_x0000_s1027" style="position:absolute;margin-left:177.35pt;margin-top:19.75pt;width:352.1pt;height:18.4pt;z-index:25164390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D3E94" w:rsidRPr="005D5596" w:rsidRDefault="0062259B" w:rsidP="00EC054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5596">
                    <w:rPr>
                      <w:b/>
                      <w:sz w:val="20"/>
                      <w:szCs w:val="20"/>
                    </w:rPr>
                    <w:t>KALİTE YÖNETİM DİREKTÖRÜ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margin-left:354.45pt;margin-top:12.5pt;width:0;height:5.9pt;z-index:251655168" o:connectortype="straight" strokecolor="#95b3d7 [1940]" strokeweight="1pt">
            <v:shadow type="perspective" color="#243f60 [1604]" opacity=".5" offset="1pt" offset2="-3pt"/>
          </v:shape>
        </w:pict>
      </w:r>
      <w:r w:rsidR="00EC0544">
        <w:tab/>
      </w:r>
    </w:p>
    <w:p w:rsidR="005964C7" w:rsidRDefault="00C92733" w:rsidP="0062259B">
      <w:pPr>
        <w:tabs>
          <w:tab w:val="left" w:pos="8116"/>
        </w:tabs>
      </w:pPr>
      <w:r>
        <w:rPr>
          <w:noProof/>
        </w:rPr>
        <w:pict>
          <v:shape id="_x0000_s1086" type="#_x0000_t32" style="position:absolute;margin-left:165.1pt;margin-top:17.15pt;width:376.2pt;height:.5pt;z-index:251665408" o:connectortype="straight" strokecolor="#9bbb59 [3206]" strokeweight="1pt">
            <v:shadow type="perspective" color="#4e6128 [1606]" offset="1pt" offset2="-3pt"/>
          </v:shape>
        </w:pict>
      </w:r>
      <w:r>
        <w:rPr>
          <w:noProof/>
        </w:rPr>
        <w:pict>
          <v:shape id="_x0000_s1075" type="#_x0000_t67" style="position:absolute;margin-left:89.55pt;margin-top:23.4pt;width:5.55pt;height:7.7pt;z-index:251661312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</w:rPr>
        <w:pict>
          <v:shape id="_x0000_s1077" type="#_x0000_t67" style="position:absolute;margin-left:617.4pt;margin-top:24pt;width:5.55pt;height:7.7pt;z-index:25166336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</w:rPr>
        <w:pict>
          <v:shape id="_x0000_s1074" type="#_x0000_t32" style="position:absolute;margin-left:91.75pt;margin-top:22.85pt;width:530.85pt;height:.55pt;flip:y;z-index:251660288" o:connectortype="straight"/>
        </w:pict>
      </w:r>
      <w:r>
        <w:rPr>
          <w:noProof/>
        </w:rPr>
        <w:pict>
          <v:shape id="_x0000_s1076" type="#_x0000_t67" style="position:absolute;margin-left:351.4pt;margin-top:24pt;width:5.55pt;height:7.7pt;z-index:251662336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</w:rPr>
        <w:pict>
          <v:shape id="_x0000_s1070" type="#_x0000_t67" style="position:absolute;margin-left:350.9pt;margin-top:13.65pt;width:5.55pt;height:7.7pt;z-index:251659264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="0062259B">
        <w:tab/>
      </w:r>
      <w:bookmarkStart w:id="0" w:name="_GoBack"/>
      <w:bookmarkEnd w:id="0"/>
    </w:p>
    <w:p w:rsidR="005964C7" w:rsidRPr="005964C7" w:rsidRDefault="00C92733" w:rsidP="005964C7">
      <w:r>
        <w:rPr>
          <w:noProof/>
        </w:rPr>
        <w:pict>
          <v:rect id="_x0000_s1037" style="position:absolute;margin-left:280.65pt;margin-top:7.2pt;width:147.95pt;height:18.95pt;z-index:2516480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7">
              <w:txbxContent>
                <w:p w:rsidR="00602517" w:rsidRPr="00602517" w:rsidRDefault="00602517" w:rsidP="006025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02517">
                    <w:rPr>
                      <w:b/>
                      <w:sz w:val="18"/>
                      <w:szCs w:val="18"/>
                    </w:rPr>
                    <w:t>EKİPLER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5.65pt;margin-top:5.05pt;width:135.45pt;height:18.95pt;z-index:2516459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5">
              <w:txbxContent>
                <w:p w:rsidR="006B10C3" w:rsidRPr="008D3E94" w:rsidRDefault="006B10C3" w:rsidP="006B10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3E94">
                    <w:rPr>
                      <w:b/>
                      <w:sz w:val="18"/>
                      <w:szCs w:val="18"/>
                    </w:rPr>
                    <w:t>BÖLÜM KALİTE SORUMLU</w:t>
                  </w:r>
                  <w:r w:rsidR="008124BA">
                    <w:rPr>
                      <w:b/>
                      <w:sz w:val="18"/>
                      <w:szCs w:val="18"/>
                    </w:rPr>
                    <w:t>LARI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548.65pt;margin-top:8.55pt;width:147.95pt;height:18.95pt;z-index:2516469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602517" w:rsidRPr="00602517" w:rsidRDefault="00602517" w:rsidP="008D3E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02517">
                    <w:rPr>
                      <w:b/>
                      <w:sz w:val="18"/>
                      <w:szCs w:val="18"/>
                    </w:rPr>
                    <w:t>KOMİTELER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428.6pt;margin-top:13.45pt;width:120.9pt;height:6pt;z-index:251653120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</v:rect>
        </w:pict>
      </w:r>
      <w:r>
        <w:rPr>
          <w:noProof/>
        </w:rPr>
        <w:pict>
          <v:rect id="_x0000_s1056" style="position:absolute;margin-left:159.75pt;margin-top:12.8pt;width:120.9pt;height:6pt;z-index:251652096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5964C7" w:rsidRPr="005964C7" w:rsidRDefault="00C92733" w:rsidP="005964C7">
      <w:r>
        <w:rPr>
          <w:noProof/>
        </w:rPr>
        <w:pict>
          <v:rect id="_x0000_s1049" style="position:absolute;margin-left:27.4pt;margin-top:6.2pt;width:133.7pt;height:319.9pt;z-index:2516490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9">
              <w:txbxContent>
                <w:p w:rsidR="00D6173A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Dahiliye Servisi</w:t>
                  </w:r>
                </w:p>
                <w:p w:rsidR="00D6173A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Fizik Tedavi Ünitesi</w:t>
                  </w:r>
                </w:p>
                <w:p w:rsidR="00D6173A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Genel Cerrahi Servisi</w:t>
                  </w:r>
                </w:p>
                <w:p w:rsidR="00D6173A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Pediatri Servisi</w:t>
                  </w:r>
                </w:p>
                <w:p w:rsidR="00D6173A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Kadın Doğum Servisi</w:t>
                  </w:r>
                </w:p>
                <w:p w:rsidR="00D6173A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Doğum Salonu</w:t>
                  </w:r>
                </w:p>
                <w:p w:rsidR="00D6173A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Sterilizasyon Ünitesi</w:t>
                  </w:r>
                </w:p>
                <w:p w:rsidR="00D6173A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Ameliyathane / Anestezi</w:t>
                  </w:r>
                </w:p>
                <w:p w:rsidR="00D6173A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Yoğun Bakım</w:t>
                  </w:r>
                </w:p>
                <w:p w:rsidR="00D6173A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Görüntüleme Hizmetleri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Laboratuvar Hizmetleri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Diyaliz Ünitesi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Acil Servis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Poliklinik Hizmetleri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Eğitim Birimi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Enfeksiyon Kontrol Birimi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Arşiv Birimi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Mutfak Hizmetleri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Teknik Hizmetler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Sivil Savunma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Hasta Hakları Birimi</w:t>
                  </w:r>
                </w:p>
                <w:p w:rsidR="00614DA2" w:rsidRDefault="00614DA2" w:rsidP="00D6173A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Diş Ünitesi</w:t>
                  </w:r>
                </w:p>
                <w:p w:rsidR="008D3E94" w:rsidRDefault="008D3E94" w:rsidP="008D3E94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Endoskopi Ünitesi</w:t>
                  </w:r>
                </w:p>
                <w:p w:rsidR="008D3E94" w:rsidRDefault="00867C33" w:rsidP="008D3E94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Transfüzyon Hizmetleri</w:t>
                  </w:r>
                </w:p>
                <w:p w:rsidR="008D3E94" w:rsidRDefault="008D3E94" w:rsidP="008D3E94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Evde Sağlık Birimi</w:t>
                  </w:r>
                </w:p>
                <w:p w:rsidR="008D3E94" w:rsidRDefault="008D3E94" w:rsidP="008D3E94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Gebe Sınıfı</w:t>
                  </w:r>
                </w:p>
                <w:p w:rsidR="008D3E94" w:rsidRDefault="008D3E94" w:rsidP="008D3E94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Kan Alma Birimi</w:t>
                  </w:r>
                </w:p>
                <w:p w:rsidR="008D3E94" w:rsidRPr="00D6173A" w:rsidRDefault="008D3E94" w:rsidP="008D3E94">
                  <w:pPr>
                    <w:pStyle w:val="ListeParagraf"/>
                    <w:ind w:left="17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550.7pt;margin-top:7.35pt;width:147.95pt;height:124.5pt;z-index:2516500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1">
              <w:txbxContent>
                <w:p w:rsidR="00614DA2" w:rsidRDefault="00614DA2" w:rsidP="00614DA2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Hasta Güvenliği Komitesi</w:t>
                  </w:r>
                </w:p>
                <w:p w:rsidR="00614DA2" w:rsidRDefault="00614DA2" w:rsidP="00614DA2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Çalışan Sağlığı Ve Güvenliği Komitesi</w:t>
                  </w:r>
                </w:p>
                <w:p w:rsidR="00614DA2" w:rsidRDefault="00614DA2" w:rsidP="00614DA2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İş Sağlığı Ve Güvenliği Komitesi</w:t>
                  </w:r>
                </w:p>
                <w:p w:rsidR="00614DA2" w:rsidRDefault="00614DA2" w:rsidP="00614DA2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Eğitim Komitesi</w:t>
                  </w:r>
                </w:p>
                <w:p w:rsidR="00614DA2" w:rsidRDefault="00614DA2" w:rsidP="00614DA2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Tesis Güvenliği Komitesi</w:t>
                  </w:r>
                </w:p>
                <w:p w:rsidR="00614DA2" w:rsidRDefault="00614DA2" w:rsidP="00614DA2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Transfüzyon Komites</w:t>
                  </w:r>
                  <w:r w:rsidR="009E5611">
                    <w:rPr>
                      <w:sz w:val="16"/>
                      <w:szCs w:val="16"/>
                    </w:rPr>
                    <w:t>i</w:t>
                  </w:r>
                </w:p>
                <w:p w:rsidR="00614DA2" w:rsidRDefault="008D3E94" w:rsidP="00614DA2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Hastane</w:t>
                  </w:r>
                  <w:r w:rsidR="00614DA2">
                    <w:rPr>
                      <w:sz w:val="16"/>
                      <w:szCs w:val="16"/>
                    </w:rPr>
                    <w:t xml:space="preserve"> Enf. Kontrol Komitesi</w:t>
                  </w:r>
                </w:p>
                <w:p w:rsidR="00465B9C" w:rsidRDefault="009E5611" w:rsidP="00465B9C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Radyasyon Güvenliği Komitesi</w:t>
                  </w:r>
                </w:p>
                <w:p w:rsidR="009E5611" w:rsidRDefault="009E5611" w:rsidP="009E5611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Klinik Kalite İyileştirme Komitesi</w:t>
                  </w:r>
                </w:p>
                <w:p w:rsidR="009E5611" w:rsidRDefault="009E5611" w:rsidP="009E5611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Anket Komitesi</w:t>
                  </w:r>
                </w:p>
                <w:p w:rsidR="00465B9C" w:rsidRDefault="00465B9C" w:rsidP="009E5611">
                  <w:pPr>
                    <w:pStyle w:val="ListeParagraf"/>
                    <w:ind w:left="170"/>
                    <w:rPr>
                      <w:sz w:val="16"/>
                      <w:szCs w:val="16"/>
                    </w:rPr>
                  </w:pPr>
                </w:p>
                <w:p w:rsidR="00465B9C" w:rsidRPr="00614DA2" w:rsidRDefault="00465B9C" w:rsidP="00465B9C">
                  <w:pPr>
                    <w:pStyle w:val="ListeParagraf"/>
                    <w:ind w:left="17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282.35pt;margin-top:5.55pt;width:146.25pt;height:322.7pt;z-index:2516510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2">
              <w:txbxContent>
                <w:p w:rsidR="00FD5E5B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Bina Turları Ekibi</w:t>
                  </w:r>
                </w:p>
                <w:p w:rsidR="009E5611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Afet Ve Acil Durum Yönetimi Ekibi</w:t>
                  </w:r>
                </w:p>
                <w:p w:rsidR="009E5611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Mavi Kod Ekibi</w:t>
                  </w:r>
                </w:p>
                <w:p w:rsidR="009E5611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Beyaz Kod Ekibi</w:t>
                  </w:r>
                </w:p>
                <w:p w:rsidR="009E5611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Pembe Kod Ekibi</w:t>
                  </w:r>
                </w:p>
                <w:p w:rsidR="009E5611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Kırmızı Kod Ekibi</w:t>
                  </w:r>
                </w:p>
                <w:p w:rsidR="009E5611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Hasta Ve Yakınlarının Görüşlerini Değerlendirme Ekibi</w:t>
                  </w:r>
                </w:p>
                <w:p w:rsidR="009E5611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Hasta Hakları Yerinde Değerlendirme Ekibi</w:t>
                  </w:r>
                </w:p>
                <w:p w:rsidR="009E5611" w:rsidRDefault="008D3E94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Çalışan Görüşlerini </w:t>
                  </w:r>
                  <w:r w:rsidR="007F6210">
                    <w:rPr>
                      <w:sz w:val="16"/>
                      <w:szCs w:val="16"/>
                    </w:rPr>
                    <w:t>Değerlendirme Ekibi</w:t>
                  </w:r>
                </w:p>
                <w:p w:rsidR="009E5611" w:rsidRPr="009E5611" w:rsidRDefault="007F6210" w:rsidP="009E561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Akılcı İlaç Kullanım Ekibi</w:t>
                  </w:r>
                </w:p>
                <w:p w:rsidR="00FD5E5B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Bilgi Güvenliği Ekibi</w:t>
                  </w:r>
                </w:p>
                <w:p w:rsidR="00FD5E5B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İlaç Yönetim Ekibi</w:t>
                  </w:r>
                </w:p>
                <w:p w:rsidR="009E5611" w:rsidRPr="009E5611" w:rsidRDefault="007F6210" w:rsidP="009E561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Tıbbi Cihaz Yönetim Ekibi</w:t>
                  </w:r>
                </w:p>
                <w:p w:rsidR="009E5611" w:rsidRDefault="008D3E94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Nü</w:t>
                  </w:r>
                  <w:r w:rsidR="007F6210">
                    <w:rPr>
                      <w:sz w:val="16"/>
                      <w:szCs w:val="16"/>
                    </w:rPr>
                    <w:t>trisyon Destek Ekibi</w:t>
                  </w:r>
                </w:p>
                <w:p w:rsidR="009E5611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Öz Değerlendirme Ekibi</w:t>
                  </w:r>
                </w:p>
                <w:p w:rsidR="009E5611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Risk Yönetimi Ekibi</w:t>
                  </w:r>
                </w:p>
                <w:p w:rsidR="009E5611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Hasta Ve Çalışan Memnuniyet Anketlerini Uygulama Ve Analiz Ekibi</w:t>
                  </w:r>
                </w:p>
                <w:p w:rsidR="007F6210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Atık Yönetimi Ekibi</w:t>
                  </w:r>
                </w:p>
                <w:p w:rsidR="007F6210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Gösterge Yönetimi Ekibi</w:t>
                  </w:r>
                </w:p>
                <w:p w:rsidR="007F6210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Temizlik Kontrol Ekibi</w:t>
                  </w:r>
                </w:p>
                <w:p w:rsidR="007F6210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Hasta Başı Test Cihazı Sorumlu Ekibi</w:t>
                  </w:r>
                </w:p>
                <w:p w:rsidR="00FD5E5B" w:rsidRDefault="007F6210" w:rsidP="00FD5E5B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Acil Servis Konsültasyon Ekibi</w:t>
                  </w:r>
                </w:p>
                <w:p w:rsidR="00FD5E5B" w:rsidRPr="00FD5E5B" w:rsidRDefault="00FD5E5B" w:rsidP="007F6210">
                  <w:pPr>
                    <w:pStyle w:val="ListeParagraf"/>
                    <w:ind w:left="17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964C7" w:rsidRPr="005964C7" w:rsidRDefault="005964C7" w:rsidP="005964C7"/>
    <w:p w:rsidR="005964C7" w:rsidRPr="005964C7" w:rsidRDefault="005964C7" w:rsidP="005964C7"/>
    <w:p w:rsidR="005964C7" w:rsidRPr="005964C7" w:rsidRDefault="005964C7" w:rsidP="005964C7"/>
    <w:p w:rsidR="005964C7" w:rsidRPr="005964C7" w:rsidRDefault="005964C7" w:rsidP="005964C7"/>
    <w:p w:rsidR="005964C7" w:rsidRPr="005964C7" w:rsidRDefault="005964C7" w:rsidP="005964C7"/>
    <w:tbl>
      <w:tblPr>
        <w:tblStyle w:val="TabloKlavuzu"/>
        <w:tblpPr w:leftFromText="141" w:rightFromText="141" w:vertAnchor="text" w:horzAnchor="page" w:tblpX="10572" w:tblpY="69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2869"/>
      </w:tblGrid>
      <w:tr w:rsidR="008124BA" w:rsidTr="00867C33">
        <w:trPr>
          <w:trHeight w:val="321"/>
        </w:trPr>
        <w:tc>
          <w:tcPr>
            <w:tcW w:w="1668" w:type="dxa"/>
          </w:tcPr>
          <w:p w:rsidR="008124BA" w:rsidRPr="008124BA" w:rsidRDefault="008124BA" w:rsidP="00867C33">
            <w:pPr>
              <w:tabs>
                <w:tab w:val="left" w:pos="6368"/>
              </w:tabs>
              <w:rPr>
                <w:b/>
                <w:sz w:val="16"/>
                <w:szCs w:val="16"/>
              </w:rPr>
            </w:pPr>
            <w:r w:rsidRPr="008124BA">
              <w:rPr>
                <w:b/>
                <w:sz w:val="16"/>
                <w:szCs w:val="16"/>
              </w:rPr>
              <w:t>Dikey İlişki</w:t>
            </w:r>
          </w:p>
        </w:tc>
        <w:tc>
          <w:tcPr>
            <w:tcW w:w="1134" w:type="dxa"/>
            <w:vAlign w:val="center"/>
          </w:tcPr>
          <w:p w:rsidR="008124BA" w:rsidRDefault="00C92733" w:rsidP="00867C33">
            <w:pPr>
              <w:tabs>
                <w:tab w:val="left" w:pos="6368"/>
              </w:tabs>
              <w:jc w:val="center"/>
            </w:pPr>
            <w:r>
              <w:rPr>
                <w:noProof/>
              </w:rPr>
              <w:pict>
                <v:shape id="_x0000_s1096" type="#_x0000_t67" style="position:absolute;left:0;text-align:left;margin-left:16.35pt;margin-top:.9pt;width:7.1pt;height:10.9pt;z-index:25166848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2869" w:type="dxa"/>
          </w:tcPr>
          <w:p w:rsidR="008124BA" w:rsidRPr="008124BA" w:rsidRDefault="00560DDA" w:rsidP="00867C33">
            <w:pPr>
              <w:tabs>
                <w:tab w:val="left" w:pos="63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Kurumda</w:t>
            </w:r>
            <w:r w:rsidR="008124BA">
              <w:rPr>
                <w:sz w:val="16"/>
                <w:szCs w:val="16"/>
              </w:rPr>
              <w:t xml:space="preserve"> yer alan kişileri</w:t>
            </w:r>
            <w:r>
              <w:rPr>
                <w:sz w:val="16"/>
                <w:szCs w:val="16"/>
              </w:rPr>
              <w:t>n görev ve yetkilerine göre sınıflandırma sisteminin yukarıdan aşağıya işlediğini anlatır.</w:t>
            </w:r>
            <w:r w:rsidR="008124BA">
              <w:rPr>
                <w:sz w:val="16"/>
                <w:szCs w:val="16"/>
              </w:rPr>
              <w:t xml:space="preserve"> </w:t>
            </w:r>
          </w:p>
        </w:tc>
      </w:tr>
      <w:tr w:rsidR="008124BA" w:rsidTr="00867C33">
        <w:trPr>
          <w:trHeight w:val="321"/>
        </w:trPr>
        <w:tc>
          <w:tcPr>
            <w:tcW w:w="1668" w:type="dxa"/>
          </w:tcPr>
          <w:p w:rsidR="008124BA" w:rsidRPr="008124BA" w:rsidRDefault="008124BA" w:rsidP="00867C33">
            <w:pPr>
              <w:tabs>
                <w:tab w:val="left" w:pos="6368"/>
              </w:tabs>
              <w:rPr>
                <w:b/>
                <w:sz w:val="16"/>
                <w:szCs w:val="16"/>
              </w:rPr>
            </w:pPr>
            <w:r w:rsidRPr="008124BA">
              <w:rPr>
                <w:b/>
                <w:sz w:val="16"/>
                <w:szCs w:val="16"/>
              </w:rPr>
              <w:t>Yatay İlişki</w:t>
            </w:r>
          </w:p>
        </w:tc>
        <w:tc>
          <w:tcPr>
            <w:tcW w:w="1134" w:type="dxa"/>
            <w:vAlign w:val="center"/>
          </w:tcPr>
          <w:p w:rsidR="008124BA" w:rsidRDefault="00C92733" w:rsidP="00867C33">
            <w:pPr>
              <w:tabs>
                <w:tab w:val="left" w:pos="6368"/>
              </w:tabs>
              <w:jc w:val="center"/>
            </w:pPr>
            <w:r>
              <w:rPr>
                <w:noProof/>
              </w:rPr>
              <w:pict>
                <v:rect id="_x0000_s1098" style="position:absolute;left:0;text-align:left;margin-left:5.15pt;margin-top:5.45pt;width:34.4pt;height:4.4pt;z-index:251670528;mso-position-horizontal-relative:text;mso-position-vertical-relative:text" fillcolor="#666 [1936]" strokecolor="black [3200]" strokeweight="1pt">
                  <v:fill color2="black [3200]" focusposition=".5,.5" focussize="" focus="50%" type="gradient"/>
                  <v:shadow on="t" type="perspective" color="#7f7f7f [1601]" offset="1pt" offset2="-3pt"/>
                </v:rect>
              </w:pict>
            </w:r>
          </w:p>
        </w:tc>
        <w:tc>
          <w:tcPr>
            <w:tcW w:w="2869" w:type="dxa"/>
          </w:tcPr>
          <w:p w:rsidR="008124BA" w:rsidRPr="00560DDA" w:rsidRDefault="00560DDA" w:rsidP="00867C33">
            <w:pPr>
              <w:tabs>
                <w:tab w:val="left" w:pos="6368"/>
              </w:tabs>
              <w:rPr>
                <w:sz w:val="16"/>
                <w:szCs w:val="16"/>
              </w:rPr>
            </w:pPr>
            <w:r w:rsidRPr="00560DDA">
              <w:rPr>
                <w:sz w:val="16"/>
                <w:szCs w:val="16"/>
              </w:rPr>
              <w:t xml:space="preserve">Kurumda yer alan kişilerin görev </w:t>
            </w:r>
            <w:r>
              <w:rPr>
                <w:sz w:val="16"/>
                <w:szCs w:val="16"/>
              </w:rPr>
              <w:t xml:space="preserve">ve </w:t>
            </w:r>
            <w:r w:rsidRPr="00560DDA">
              <w:rPr>
                <w:sz w:val="16"/>
                <w:szCs w:val="16"/>
              </w:rPr>
              <w:t>yetkilerine göre sınıflandırma sisteminin eşitlik ilkesiyle işlediğini anlatır.</w:t>
            </w:r>
          </w:p>
        </w:tc>
      </w:tr>
      <w:tr w:rsidR="008124BA" w:rsidTr="00867C33">
        <w:trPr>
          <w:trHeight w:val="321"/>
        </w:trPr>
        <w:tc>
          <w:tcPr>
            <w:tcW w:w="1668" w:type="dxa"/>
          </w:tcPr>
          <w:p w:rsidR="008124BA" w:rsidRPr="008124BA" w:rsidRDefault="008124BA" w:rsidP="00867C33">
            <w:pPr>
              <w:tabs>
                <w:tab w:val="left" w:pos="6368"/>
              </w:tabs>
              <w:rPr>
                <w:b/>
                <w:sz w:val="16"/>
                <w:szCs w:val="16"/>
              </w:rPr>
            </w:pPr>
            <w:r w:rsidRPr="008124BA">
              <w:rPr>
                <w:b/>
                <w:sz w:val="16"/>
                <w:szCs w:val="16"/>
              </w:rPr>
              <w:t>Koordinasyon</w:t>
            </w:r>
          </w:p>
        </w:tc>
        <w:tc>
          <w:tcPr>
            <w:tcW w:w="1134" w:type="dxa"/>
            <w:vAlign w:val="center"/>
          </w:tcPr>
          <w:p w:rsidR="008124BA" w:rsidRDefault="00C92733" w:rsidP="00867C33">
            <w:pPr>
              <w:tabs>
                <w:tab w:val="left" w:pos="6368"/>
              </w:tabs>
              <w:jc w:val="center"/>
            </w:pPr>
            <w:r>
              <w:rPr>
                <w:noProof/>
              </w:rPr>
              <w:pict>
                <v:rect id="_x0000_s1097" style="position:absolute;left:0;text-align:left;margin-left:6.6pt;margin-top:6.55pt;width:27.35pt;height:6.6pt;z-index:251669504;mso-position-horizontal-relative:text;mso-position-vertical-relative:text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</w:p>
        </w:tc>
        <w:tc>
          <w:tcPr>
            <w:tcW w:w="2869" w:type="dxa"/>
          </w:tcPr>
          <w:p w:rsidR="008124BA" w:rsidRPr="00560DDA" w:rsidRDefault="00560DDA" w:rsidP="00867C33">
            <w:pPr>
              <w:tabs>
                <w:tab w:val="left" w:pos="63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Belirli bir amaca ulaşmak için türlü işler arasında bağlantı, ilişki, düzen ve uyum sağlayan birim veya meslek grubu.</w:t>
            </w:r>
          </w:p>
        </w:tc>
      </w:tr>
      <w:tr w:rsidR="008124BA" w:rsidTr="00867C33">
        <w:trPr>
          <w:trHeight w:val="309"/>
        </w:trPr>
        <w:tc>
          <w:tcPr>
            <w:tcW w:w="1668" w:type="dxa"/>
          </w:tcPr>
          <w:p w:rsidR="008124BA" w:rsidRPr="008124BA" w:rsidRDefault="008124BA" w:rsidP="00867C33">
            <w:pPr>
              <w:tabs>
                <w:tab w:val="left" w:pos="6368"/>
              </w:tabs>
              <w:rPr>
                <w:b/>
                <w:sz w:val="16"/>
                <w:szCs w:val="16"/>
              </w:rPr>
            </w:pPr>
            <w:r w:rsidRPr="008124BA">
              <w:rPr>
                <w:b/>
                <w:sz w:val="16"/>
                <w:szCs w:val="16"/>
              </w:rPr>
              <w:t>Entegrasyon Merkezi</w:t>
            </w:r>
          </w:p>
        </w:tc>
        <w:tc>
          <w:tcPr>
            <w:tcW w:w="1134" w:type="dxa"/>
            <w:vAlign w:val="center"/>
          </w:tcPr>
          <w:p w:rsidR="008124BA" w:rsidRDefault="00C92733" w:rsidP="00867C33">
            <w:pPr>
              <w:tabs>
                <w:tab w:val="left" w:pos="6368"/>
              </w:tabs>
              <w:jc w:val="center"/>
            </w:pPr>
            <w:r>
              <w:rPr>
                <w:noProof/>
              </w:rPr>
              <w:pict>
                <v:rect id="_x0000_s1100" style="position:absolute;left:0;text-align:left;margin-left:8.3pt;margin-top:4.1pt;width:26.9pt;height:7.15pt;z-index:251672576;mso-position-horizontal-relative:text;mso-position-vertical-relative:text" fillcolor="white [3201]" strokecolor="#9bbb59 [3206]" strokeweight="2.5pt">
                  <v:shadow color="#868686"/>
                </v:rect>
              </w:pict>
            </w:r>
          </w:p>
        </w:tc>
        <w:tc>
          <w:tcPr>
            <w:tcW w:w="2869" w:type="dxa"/>
          </w:tcPr>
          <w:p w:rsidR="008124BA" w:rsidRPr="00560DDA" w:rsidRDefault="00560DDA" w:rsidP="00867C33">
            <w:pPr>
              <w:tabs>
                <w:tab w:val="left" w:pos="63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Entegrasyon merkezi tüm birimlerle entegre çalışır.</w:t>
            </w:r>
          </w:p>
        </w:tc>
      </w:tr>
      <w:tr w:rsidR="008124BA" w:rsidTr="00867C33">
        <w:trPr>
          <w:trHeight w:val="309"/>
        </w:trPr>
        <w:tc>
          <w:tcPr>
            <w:tcW w:w="1668" w:type="dxa"/>
          </w:tcPr>
          <w:p w:rsidR="008124BA" w:rsidRPr="008124BA" w:rsidRDefault="008124BA" w:rsidP="00867C33">
            <w:pPr>
              <w:tabs>
                <w:tab w:val="left" w:pos="6368"/>
              </w:tabs>
              <w:rPr>
                <w:b/>
                <w:sz w:val="16"/>
                <w:szCs w:val="16"/>
              </w:rPr>
            </w:pPr>
            <w:r w:rsidRPr="008124BA">
              <w:rPr>
                <w:b/>
                <w:sz w:val="16"/>
                <w:szCs w:val="16"/>
              </w:rPr>
              <w:t>Entegre Çalışan Birimler</w:t>
            </w:r>
          </w:p>
        </w:tc>
        <w:tc>
          <w:tcPr>
            <w:tcW w:w="1134" w:type="dxa"/>
            <w:vAlign w:val="center"/>
          </w:tcPr>
          <w:p w:rsidR="008124BA" w:rsidRDefault="00C92733" w:rsidP="00867C33">
            <w:pPr>
              <w:tabs>
                <w:tab w:val="left" w:pos="6368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99" style="position:absolute;left:0;text-align:left;margin-left:8.9pt;margin-top:4.2pt;width:28pt;height:7.55pt;z-index:251671552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</w:p>
        </w:tc>
        <w:tc>
          <w:tcPr>
            <w:tcW w:w="2869" w:type="dxa"/>
          </w:tcPr>
          <w:p w:rsidR="008124BA" w:rsidRPr="00560DDA" w:rsidRDefault="00867C33" w:rsidP="00867C33">
            <w:pPr>
              <w:tabs>
                <w:tab w:val="left" w:pos="63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Kalite Sorumluları, Ekipler, Komiteler</w:t>
            </w:r>
          </w:p>
        </w:tc>
      </w:tr>
    </w:tbl>
    <w:p w:rsidR="005964C7" w:rsidRPr="005964C7" w:rsidRDefault="005964C7" w:rsidP="005964C7"/>
    <w:p w:rsidR="005964C7" w:rsidRPr="005964C7" w:rsidRDefault="005964C7" w:rsidP="005964C7">
      <w:pPr>
        <w:tabs>
          <w:tab w:val="left" w:pos="6368"/>
        </w:tabs>
      </w:pPr>
      <w:r>
        <w:tab/>
      </w:r>
    </w:p>
    <w:p w:rsidR="005964C7" w:rsidRPr="005964C7" w:rsidRDefault="005964C7" w:rsidP="005964C7">
      <w:pPr>
        <w:tabs>
          <w:tab w:val="left" w:pos="6368"/>
        </w:tabs>
      </w:pPr>
    </w:p>
    <w:p w:rsidR="005964C7" w:rsidRDefault="005964C7" w:rsidP="005964C7"/>
    <w:p w:rsidR="009D1640" w:rsidRDefault="005964C7" w:rsidP="005964C7">
      <w:pPr>
        <w:tabs>
          <w:tab w:val="left" w:pos="6181"/>
        </w:tabs>
      </w:pPr>
      <w:r>
        <w:tab/>
        <w:t xml:space="preserve"> </w:t>
      </w:r>
    </w:p>
    <w:p w:rsidR="008A3CA8" w:rsidRPr="005964C7" w:rsidRDefault="008A3CA8" w:rsidP="005964C7">
      <w:pPr>
        <w:tabs>
          <w:tab w:val="left" w:pos="6181"/>
        </w:tabs>
      </w:pPr>
    </w:p>
    <w:sectPr w:rsidR="008A3CA8" w:rsidRPr="005964C7" w:rsidSect="00082ADF">
      <w:headerReference w:type="default" r:id="rId7"/>
      <w:pgSz w:w="16838" w:h="11906" w:orient="landscape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33" w:rsidRDefault="00C92733" w:rsidP="003A0AC4">
      <w:pPr>
        <w:spacing w:after="0" w:line="240" w:lineRule="auto"/>
      </w:pPr>
      <w:r>
        <w:separator/>
      </w:r>
    </w:p>
  </w:endnote>
  <w:endnote w:type="continuationSeparator" w:id="0">
    <w:p w:rsidR="00C92733" w:rsidRDefault="00C92733" w:rsidP="003A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33" w:rsidRDefault="00C92733" w:rsidP="003A0AC4">
      <w:pPr>
        <w:spacing w:after="0" w:line="240" w:lineRule="auto"/>
      </w:pPr>
      <w:r>
        <w:separator/>
      </w:r>
    </w:p>
  </w:footnote>
  <w:footnote w:type="continuationSeparator" w:id="0">
    <w:p w:rsidR="00C92733" w:rsidRDefault="00C92733" w:rsidP="003A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69"/>
      <w:gridCol w:w="3020"/>
      <w:gridCol w:w="3023"/>
      <w:gridCol w:w="3026"/>
      <w:gridCol w:w="2469"/>
    </w:tblGrid>
    <w:tr w:rsidR="003A0AC4" w:rsidTr="003A0AC4">
      <w:trPr>
        <w:trHeight w:val="1077"/>
        <w:jc w:val="center"/>
      </w:trPr>
      <w:tc>
        <w:tcPr>
          <w:tcW w:w="939" w:type="pct"/>
          <w:vAlign w:val="center"/>
        </w:tcPr>
        <w:p w:rsidR="003A0AC4" w:rsidRPr="00DE44A7" w:rsidRDefault="003A0AC4" w:rsidP="003342A2">
          <w:pPr>
            <w:pStyle w:val="TableParagraph"/>
            <w:ind w:left="42"/>
            <w:jc w:val="center"/>
            <w:rPr>
              <w:sz w:val="20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>
                <wp:extent cx="819150" cy="733425"/>
                <wp:effectExtent l="19050" t="0" r="0" b="0"/>
                <wp:docPr id="1" name="Resim 1" descr="https://www.saglik.gov.tr/images/saglik-bakanlig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www.saglik.gov.tr/images/saglik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1" w:type="pct"/>
          <w:gridSpan w:val="4"/>
        </w:tcPr>
        <w:p w:rsidR="003A0AC4" w:rsidRPr="00DE44A7" w:rsidRDefault="003A0AC4" w:rsidP="003342A2">
          <w:pPr>
            <w:pStyle w:val="TableParagraph"/>
            <w:spacing w:line="259" w:lineRule="exact"/>
            <w:ind w:left="0"/>
            <w:jc w:val="center"/>
            <w:rPr>
              <w:rFonts w:ascii="Calibri" w:hAnsi="Calibri" w:cs="Calibri"/>
              <w:b/>
              <w:sz w:val="24"/>
            </w:rPr>
          </w:pPr>
        </w:p>
        <w:p w:rsidR="003A0AC4" w:rsidRPr="00CA6785" w:rsidRDefault="003A0AC4" w:rsidP="003A0AC4">
          <w:pPr>
            <w:pStyle w:val="TableParagraph"/>
            <w:spacing w:line="259" w:lineRule="exact"/>
            <w:ind w:left="0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CA6785">
            <w:rPr>
              <w:rFonts w:ascii="Calibri" w:hAnsi="Calibri" w:cs="Calibri"/>
              <w:b/>
              <w:sz w:val="24"/>
              <w:szCs w:val="24"/>
            </w:rPr>
            <w:t>ÇUMRA DEVLET HASTANESİ</w:t>
          </w:r>
        </w:p>
        <w:p w:rsidR="003A0AC4" w:rsidRPr="00DE44A7" w:rsidRDefault="003A0AC4" w:rsidP="003A0AC4">
          <w:pPr>
            <w:jc w:val="center"/>
            <w:rPr>
              <w:sz w:val="20"/>
            </w:rPr>
          </w:pPr>
          <w:r w:rsidRPr="00CA6785">
            <w:rPr>
              <w:rFonts w:ascii="Calibri" w:hAnsi="Calibri" w:cs="Calibri"/>
              <w:b/>
              <w:sz w:val="24"/>
              <w:szCs w:val="24"/>
            </w:rPr>
            <w:t>KALİTE YÖNETİM BİRİMİ ORGANİZASYON ŞEMASI</w:t>
          </w:r>
        </w:p>
      </w:tc>
    </w:tr>
    <w:tr w:rsidR="003A0AC4" w:rsidTr="003A0AC4">
      <w:trPr>
        <w:trHeight w:val="20"/>
        <w:jc w:val="center"/>
      </w:trPr>
      <w:tc>
        <w:tcPr>
          <w:tcW w:w="939" w:type="pct"/>
          <w:vAlign w:val="center"/>
        </w:tcPr>
        <w:p w:rsidR="003A0AC4" w:rsidRPr="00DE44A7" w:rsidRDefault="003A0AC4" w:rsidP="003A0AC4">
          <w:pPr>
            <w:pStyle w:val="AralkYok"/>
            <w:jc w:val="center"/>
            <w:rPr>
              <w:rFonts w:cs="Calibri"/>
              <w:b/>
              <w:sz w:val="18"/>
              <w:szCs w:val="18"/>
            </w:rPr>
          </w:pPr>
          <w:r w:rsidRPr="00DE44A7">
            <w:rPr>
              <w:rFonts w:cs="Calibri"/>
              <w:b/>
              <w:sz w:val="18"/>
              <w:szCs w:val="18"/>
            </w:rPr>
            <w:t xml:space="preserve">Kod: </w:t>
          </w:r>
          <w:r>
            <w:rPr>
              <w:rFonts w:cs="Calibri"/>
              <w:b/>
              <w:sz w:val="18"/>
              <w:szCs w:val="18"/>
            </w:rPr>
            <w:t>KKY.YD.01</w:t>
          </w:r>
        </w:p>
      </w:tc>
      <w:tc>
        <w:tcPr>
          <w:tcW w:w="1063" w:type="pct"/>
          <w:vAlign w:val="center"/>
        </w:tcPr>
        <w:p w:rsidR="003A0AC4" w:rsidRPr="00DE44A7" w:rsidRDefault="003A0AC4" w:rsidP="003A0AC4">
          <w:pPr>
            <w:pStyle w:val="AralkYok"/>
            <w:jc w:val="center"/>
            <w:rPr>
              <w:rFonts w:cs="Calibri"/>
              <w:b/>
              <w:sz w:val="18"/>
              <w:szCs w:val="18"/>
            </w:rPr>
          </w:pPr>
          <w:r w:rsidRPr="00DE44A7">
            <w:rPr>
              <w:rFonts w:cs="Calibri"/>
              <w:b/>
              <w:sz w:val="18"/>
              <w:szCs w:val="18"/>
            </w:rPr>
            <w:t>Yayın Tar:</w:t>
          </w:r>
          <w:r>
            <w:rPr>
              <w:rFonts w:cs="Calibri"/>
              <w:b/>
              <w:sz w:val="18"/>
              <w:szCs w:val="18"/>
            </w:rPr>
            <w:t xml:space="preserve"> 13.12.2018</w:t>
          </w:r>
        </w:p>
      </w:tc>
      <w:tc>
        <w:tcPr>
          <w:tcW w:w="1064" w:type="pct"/>
          <w:vAlign w:val="center"/>
        </w:tcPr>
        <w:p w:rsidR="003A0AC4" w:rsidRPr="00DE44A7" w:rsidRDefault="003A0AC4" w:rsidP="003342A2">
          <w:pPr>
            <w:pStyle w:val="AralkYok"/>
            <w:jc w:val="center"/>
            <w:rPr>
              <w:rFonts w:cs="Calibri"/>
              <w:b/>
              <w:sz w:val="18"/>
              <w:szCs w:val="18"/>
            </w:rPr>
          </w:pPr>
          <w:r>
            <w:rPr>
              <w:rFonts w:cs="Calibri"/>
              <w:b/>
              <w:sz w:val="18"/>
              <w:szCs w:val="18"/>
            </w:rPr>
            <w:t>Revizyon Tar: 09</w:t>
          </w:r>
          <w:r w:rsidRPr="00DE44A7">
            <w:rPr>
              <w:rFonts w:cs="Calibri"/>
              <w:b/>
              <w:sz w:val="18"/>
              <w:szCs w:val="18"/>
            </w:rPr>
            <w:t>.08.2021</w:t>
          </w:r>
        </w:p>
      </w:tc>
      <w:tc>
        <w:tcPr>
          <w:tcW w:w="1065" w:type="pct"/>
          <w:vAlign w:val="center"/>
        </w:tcPr>
        <w:p w:rsidR="003A0AC4" w:rsidRPr="00DE44A7" w:rsidRDefault="003A0AC4" w:rsidP="003342A2">
          <w:pPr>
            <w:pStyle w:val="AralkYok"/>
            <w:jc w:val="center"/>
            <w:rPr>
              <w:rFonts w:cs="Calibri"/>
              <w:b/>
              <w:sz w:val="18"/>
              <w:szCs w:val="18"/>
            </w:rPr>
          </w:pPr>
          <w:r w:rsidRPr="00DE44A7">
            <w:rPr>
              <w:rFonts w:cs="Calibri"/>
              <w:b/>
              <w:sz w:val="18"/>
              <w:szCs w:val="18"/>
            </w:rPr>
            <w:t>Revizyon No:</w:t>
          </w:r>
          <w:r>
            <w:rPr>
              <w:rFonts w:cs="Calibri"/>
              <w:b/>
              <w:sz w:val="18"/>
              <w:szCs w:val="18"/>
            </w:rPr>
            <w:t xml:space="preserve"> 01</w:t>
          </w:r>
        </w:p>
      </w:tc>
      <w:tc>
        <w:tcPr>
          <w:tcW w:w="869" w:type="pct"/>
          <w:vAlign w:val="center"/>
        </w:tcPr>
        <w:p w:rsidR="003A0AC4" w:rsidRPr="00DE44A7" w:rsidRDefault="003A0AC4" w:rsidP="003A0AC4">
          <w:pPr>
            <w:pStyle w:val="AralkYok"/>
            <w:jc w:val="center"/>
            <w:rPr>
              <w:rFonts w:cs="Calibri"/>
              <w:b/>
              <w:sz w:val="18"/>
              <w:szCs w:val="18"/>
            </w:rPr>
          </w:pPr>
          <w:r w:rsidRPr="00DE44A7">
            <w:rPr>
              <w:rFonts w:cs="Calibri"/>
              <w:b/>
              <w:sz w:val="18"/>
              <w:szCs w:val="18"/>
            </w:rPr>
            <w:t>Sayfa No:</w:t>
          </w:r>
          <w:r>
            <w:rPr>
              <w:rFonts w:cs="Calibri"/>
              <w:b/>
              <w:sz w:val="18"/>
              <w:szCs w:val="18"/>
            </w:rPr>
            <w:t xml:space="preserve"> </w:t>
          </w:r>
          <w:r w:rsidR="009724D5" w:rsidRPr="00794BFE">
            <w:rPr>
              <w:rFonts w:cs="Calibri"/>
              <w:b/>
              <w:sz w:val="18"/>
              <w:szCs w:val="18"/>
            </w:rPr>
            <w:fldChar w:fldCharType="begin"/>
          </w:r>
          <w:r w:rsidRPr="00794BFE">
            <w:rPr>
              <w:rFonts w:cs="Calibri"/>
              <w:b/>
              <w:sz w:val="18"/>
              <w:szCs w:val="18"/>
            </w:rPr>
            <w:instrText xml:space="preserve"> PAGE   \* MERGEFORMAT </w:instrText>
          </w:r>
          <w:r w:rsidR="009724D5" w:rsidRPr="00794BFE">
            <w:rPr>
              <w:rFonts w:cs="Calibri"/>
              <w:b/>
              <w:sz w:val="18"/>
              <w:szCs w:val="18"/>
            </w:rPr>
            <w:fldChar w:fldCharType="separate"/>
          </w:r>
          <w:r w:rsidR="00082ADF">
            <w:rPr>
              <w:rFonts w:cs="Calibri"/>
              <w:b/>
              <w:noProof/>
              <w:sz w:val="18"/>
              <w:szCs w:val="18"/>
            </w:rPr>
            <w:t>1</w:t>
          </w:r>
          <w:r w:rsidR="009724D5" w:rsidRPr="00794BFE">
            <w:rPr>
              <w:rFonts w:cs="Calibri"/>
              <w:b/>
              <w:sz w:val="18"/>
              <w:szCs w:val="18"/>
            </w:rPr>
            <w:fldChar w:fldCharType="end"/>
          </w:r>
          <w:r>
            <w:rPr>
              <w:rFonts w:cs="Calibri"/>
              <w:b/>
              <w:sz w:val="18"/>
              <w:szCs w:val="18"/>
            </w:rPr>
            <w:t>/1</w:t>
          </w:r>
        </w:p>
      </w:tc>
    </w:tr>
  </w:tbl>
  <w:p w:rsidR="003A0AC4" w:rsidRDefault="003A0A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7B31"/>
    <w:multiLevelType w:val="hybridMultilevel"/>
    <w:tmpl w:val="9EB03AB0"/>
    <w:lvl w:ilvl="0" w:tplc="98A45A32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3D37"/>
    <w:multiLevelType w:val="hybridMultilevel"/>
    <w:tmpl w:val="DD22F0D4"/>
    <w:lvl w:ilvl="0" w:tplc="E3D4F5B6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732F"/>
    <w:multiLevelType w:val="hybridMultilevel"/>
    <w:tmpl w:val="4C76CC60"/>
    <w:lvl w:ilvl="0" w:tplc="985C91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8256D"/>
    <w:multiLevelType w:val="hybridMultilevel"/>
    <w:tmpl w:val="828247B0"/>
    <w:lvl w:ilvl="0" w:tplc="80A4BC18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54DED"/>
    <w:multiLevelType w:val="hybridMultilevel"/>
    <w:tmpl w:val="D5DA9DD8"/>
    <w:lvl w:ilvl="0" w:tplc="A1361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24DE07A6"/>
    <w:multiLevelType w:val="hybridMultilevel"/>
    <w:tmpl w:val="69E881B0"/>
    <w:lvl w:ilvl="0" w:tplc="F7D43E9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F384B"/>
    <w:multiLevelType w:val="hybridMultilevel"/>
    <w:tmpl w:val="EE389940"/>
    <w:lvl w:ilvl="0" w:tplc="9CAA9B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87E58"/>
    <w:multiLevelType w:val="hybridMultilevel"/>
    <w:tmpl w:val="D1DEEB98"/>
    <w:lvl w:ilvl="0" w:tplc="61543C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F7049"/>
    <w:multiLevelType w:val="hybridMultilevel"/>
    <w:tmpl w:val="CCC66896"/>
    <w:lvl w:ilvl="0" w:tplc="DCFE9EF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E2701"/>
    <w:multiLevelType w:val="hybridMultilevel"/>
    <w:tmpl w:val="09A0AC5E"/>
    <w:lvl w:ilvl="0" w:tplc="7BA84504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648F7"/>
    <w:multiLevelType w:val="hybridMultilevel"/>
    <w:tmpl w:val="74623058"/>
    <w:lvl w:ilvl="0" w:tplc="750A61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36D41C84"/>
    <w:multiLevelType w:val="hybridMultilevel"/>
    <w:tmpl w:val="6F2C79EA"/>
    <w:lvl w:ilvl="0" w:tplc="14B01D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9934E5"/>
    <w:multiLevelType w:val="hybridMultilevel"/>
    <w:tmpl w:val="FD80DBFE"/>
    <w:lvl w:ilvl="0" w:tplc="E03CEF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59E709D"/>
    <w:multiLevelType w:val="hybridMultilevel"/>
    <w:tmpl w:val="FF2CCA56"/>
    <w:lvl w:ilvl="0" w:tplc="733E8CFA">
      <w:start w:val="1"/>
      <w:numFmt w:val="bullet"/>
      <w:lvlText w:val=""/>
      <w:lvlJc w:val="left"/>
      <w:pPr>
        <w:ind w:left="94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5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23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30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7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44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5197" w:hanging="360"/>
      </w:pPr>
      <w:rPr>
        <w:rFonts w:ascii="Wingdings" w:hAnsi="Wingdings" w:hint="default"/>
      </w:rPr>
    </w:lvl>
  </w:abstractNum>
  <w:abstractNum w:abstractNumId="14">
    <w:nsid w:val="48813EDE"/>
    <w:multiLevelType w:val="hybridMultilevel"/>
    <w:tmpl w:val="CA20B4D8"/>
    <w:lvl w:ilvl="0" w:tplc="A6ACAA04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81F34"/>
    <w:multiLevelType w:val="hybridMultilevel"/>
    <w:tmpl w:val="6BB435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263DA"/>
    <w:multiLevelType w:val="hybridMultilevel"/>
    <w:tmpl w:val="E6E6981C"/>
    <w:lvl w:ilvl="0" w:tplc="041F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5BA62E98"/>
    <w:multiLevelType w:val="hybridMultilevel"/>
    <w:tmpl w:val="2154DCE2"/>
    <w:lvl w:ilvl="0" w:tplc="23B2CF1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4568"/>
    <w:multiLevelType w:val="hybridMultilevel"/>
    <w:tmpl w:val="0102F67E"/>
    <w:lvl w:ilvl="0" w:tplc="4A52957A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C2C30"/>
    <w:multiLevelType w:val="hybridMultilevel"/>
    <w:tmpl w:val="8DCEA3F8"/>
    <w:lvl w:ilvl="0" w:tplc="9B6263F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5486E"/>
    <w:multiLevelType w:val="hybridMultilevel"/>
    <w:tmpl w:val="F60CE1D2"/>
    <w:lvl w:ilvl="0" w:tplc="78CCA79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367892"/>
    <w:multiLevelType w:val="hybridMultilevel"/>
    <w:tmpl w:val="B11280F0"/>
    <w:lvl w:ilvl="0" w:tplc="4698C9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B3211F"/>
    <w:multiLevelType w:val="hybridMultilevel"/>
    <w:tmpl w:val="38381870"/>
    <w:lvl w:ilvl="0" w:tplc="0E7ACD00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A6DEA"/>
    <w:multiLevelType w:val="hybridMultilevel"/>
    <w:tmpl w:val="D1C28018"/>
    <w:lvl w:ilvl="0" w:tplc="DF901F9A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973594"/>
    <w:multiLevelType w:val="hybridMultilevel"/>
    <w:tmpl w:val="76F6244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5"/>
  </w:num>
  <w:num w:numId="5">
    <w:abstractNumId w:val="23"/>
  </w:num>
  <w:num w:numId="6">
    <w:abstractNumId w:val="0"/>
  </w:num>
  <w:num w:numId="7">
    <w:abstractNumId w:val="9"/>
  </w:num>
  <w:num w:numId="8">
    <w:abstractNumId w:val="20"/>
  </w:num>
  <w:num w:numId="9">
    <w:abstractNumId w:val="24"/>
  </w:num>
  <w:num w:numId="10">
    <w:abstractNumId w:val="11"/>
  </w:num>
  <w:num w:numId="11">
    <w:abstractNumId w:val="16"/>
  </w:num>
  <w:num w:numId="12">
    <w:abstractNumId w:val="4"/>
  </w:num>
  <w:num w:numId="13">
    <w:abstractNumId w:val="21"/>
  </w:num>
  <w:num w:numId="14">
    <w:abstractNumId w:val="7"/>
  </w:num>
  <w:num w:numId="15">
    <w:abstractNumId w:val="10"/>
  </w:num>
  <w:num w:numId="16">
    <w:abstractNumId w:val="2"/>
  </w:num>
  <w:num w:numId="17">
    <w:abstractNumId w:val="12"/>
  </w:num>
  <w:num w:numId="18">
    <w:abstractNumId w:val="6"/>
  </w:num>
  <w:num w:numId="19">
    <w:abstractNumId w:val="14"/>
  </w:num>
  <w:num w:numId="20">
    <w:abstractNumId w:val="22"/>
  </w:num>
  <w:num w:numId="21">
    <w:abstractNumId w:val="3"/>
  </w:num>
  <w:num w:numId="22">
    <w:abstractNumId w:val="17"/>
  </w:num>
  <w:num w:numId="23">
    <w:abstractNumId w:val="18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AC4"/>
    <w:rsid w:val="00000C0E"/>
    <w:rsid w:val="00024475"/>
    <w:rsid w:val="00082ADF"/>
    <w:rsid w:val="00093F9A"/>
    <w:rsid w:val="001371F2"/>
    <w:rsid w:val="00262A89"/>
    <w:rsid w:val="002C3423"/>
    <w:rsid w:val="003466BA"/>
    <w:rsid w:val="003A0AC4"/>
    <w:rsid w:val="003A3487"/>
    <w:rsid w:val="003D490A"/>
    <w:rsid w:val="00465B9C"/>
    <w:rsid w:val="004B4621"/>
    <w:rsid w:val="005509DF"/>
    <w:rsid w:val="00560DDA"/>
    <w:rsid w:val="005964C7"/>
    <w:rsid w:val="005A0F82"/>
    <w:rsid w:val="005B4BDE"/>
    <w:rsid w:val="005D5596"/>
    <w:rsid w:val="00602517"/>
    <w:rsid w:val="00614DA2"/>
    <w:rsid w:val="0062259B"/>
    <w:rsid w:val="006B10C3"/>
    <w:rsid w:val="007725C8"/>
    <w:rsid w:val="007F6210"/>
    <w:rsid w:val="00802426"/>
    <w:rsid w:val="00810E51"/>
    <w:rsid w:val="008124BA"/>
    <w:rsid w:val="00867C33"/>
    <w:rsid w:val="008A3CA8"/>
    <w:rsid w:val="008D3E94"/>
    <w:rsid w:val="009724D5"/>
    <w:rsid w:val="009D1640"/>
    <w:rsid w:val="009E014E"/>
    <w:rsid w:val="009E1617"/>
    <w:rsid w:val="009E5611"/>
    <w:rsid w:val="00A15FC2"/>
    <w:rsid w:val="00BC26D1"/>
    <w:rsid w:val="00C92733"/>
    <w:rsid w:val="00CA6785"/>
    <w:rsid w:val="00D6173A"/>
    <w:rsid w:val="00D9680D"/>
    <w:rsid w:val="00E55913"/>
    <w:rsid w:val="00EC0544"/>
    <w:rsid w:val="00FD3E93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3"/>
        <o:r id="V:Rule2" type="connector" idref="#_x0000_s1066"/>
        <o:r id="V:Rule3" type="connector" idref="#_x0000_s1028"/>
        <o:r id="V:Rule4" type="connector" idref="#_x0000_s1087"/>
        <o:r id="V:Rule5" type="connector" idref="#_x0000_s1086"/>
        <o:r id="V:Rule6" type="connector" idref="#_x0000_s1074"/>
        <o:r id="V:Rule7" type="connector" idref="#_x0000_s1085"/>
        <o:r id="V:Rule8" type="connector" idref="#_x0000_s1088"/>
      </o:rules>
    </o:shapelayout>
  </w:shapeDefaults>
  <w:decimalSymbol w:val=","/>
  <w:listSeparator w:val=";"/>
  <w15:docId w15:val="{948EC68D-8FB1-4486-B3D1-E4F658A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0AC4"/>
  </w:style>
  <w:style w:type="paragraph" w:styleId="Altbilgi">
    <w:name w:val="footer"/>
    <w:basedOn w:val="Normal"/>
    <w:link w:val="AltbilgiChar"/>
    <w:uiPriority w:val="99"/>
    <w:unhideWhenUsed/>
    <w:rsid w:val="003A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0AC4"/>
  </w:style>
  <w:style w:type="paragraph" w:styleId="BalonMetni">
    <w:name w:val="Balloon Text"/>
    <w:basedOn w:val="Normal"/>
    <w:link w:val="BalonMetniChar"/>
    <w:uiPriority w:val="99"/>
    <w:semiHidden/>
    <w:unhideWhenUsed/>
    <w:rsid w:val="003A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AC4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A0A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3A0AC4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3A0AC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styleId="ListeParagraf">
    <w:name w:val="List Paragraph"/>
    <w:basedOn w:val="Normal"/>
    <w:uiPriority w:val="34"/>
    <w:qFormat/>
    <w:rsid w:val="0062259B"/>
    <w:pPr>
      <w:ind w:left="720"/>
      <w:contextualSpacing/>
    </w:pPr>
  </w:style>
  <w:style w:type="table" w:styleId="TabloKlavuzu">
    <w:name w:val="Table Grid"/>
    <w:basedOn w:val="NormalTablo"/>
    <w:uiPriority w:val="59"/>
    <w:rsid w:val="0059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 KALITE</cp:lastModifiedBy>
  <cp:revision>14</cp:revision>
  <dcterms:created xsi:type="dcterms:W3CDTF">2021-08-09T07:57:00Z</dcterms:created>
  <dcterms:modified xsi:type="dcterms:W3CDTF">2022-03-09T11:33:00Z</dcterms:modified>
</cp:coreProperties>
</file>